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235" w:rsidRPr="0010219B" w:rsidRDefault="00694235" w:rsidP="00694235">
      <w:pPr>
        <w:pStyle w:val="msoorganizationname2"/>
        <w:widowControl w:val="0"/>
        <w:tabs>
          <w:tab w:val="left" w:pos="432"/>
        </w:tabs>
        <w:ind w:left="-288" w:firstLine="288"/>
        <w:jc w:val="left"/>
        <w:rPr>
          <w:rFonts w:ascii="Times New Roman" w:hAnsi="Times New Roman"/>
          <w:b/>
          <w:bCs/>
          <w:sz w:val="22"/>
          <w:szCs w:val="22"/>
        </w:rPr>
      </w:pPr>
      <w:r w:rsidRPr="0010219B">
        <w:rPr>
          <w:rFonts w:ascii="Times New Roman" w:hAnsi="Times New Roman"/>
          <w:b/>
          <w:bCs/>
          <w:sz w:val="22"/>
          <w:szCs w:val="22"/>
        </w:rPr>
        <w:t>UTILAJ  GREU   S.A.</w:t>
      </w:r>
    </w:p>
    <w:p w:rsidR="00694235" w:rsidRPr="0010219B" w:rsidRDefault="00694235" w:rsidP="00694235">
      <w:pPr>
        <w:pStyle w:val="msoorganizationname2"/>
        <w:widowControl w:val="0"/>
        <w:jc w:val="left"/>
        <w:rPr>
          <w:rFonts w:ascii="Times New Roman" w:hAnsi="Times New Roman"/>
          <w:spacing w:val="20"/>
          <w:sz w:val="22"/>
          <w:szCs w:val="22"/>
        </w:rPr>
      </w:pPr>
      <w:r w:rsidRPr="0010219B">
        <w:rPr>
          <w:rFonts w:ascii="Times New Roman" w:hAnsi="Times New Roman"/>
          <w:spacing w:val="20"/>
          <w:sz w:val="22"/>
          <w:szCs w:val="22"/>
        </w:rPr>
        <w:t>Capital social subscris si vãrsat:1.691.467,50 lei</w:t>
      </w:r>
    </w:p>
    <w:p w:rsidR="00694235" w:rsidRDefault="00694235" w:rsidP="00694235">
      <w:pPr>
        <w:pStyle w:val="msoorganizationname2"/>
        <w:widowControl w:val="0"/>
        <w:jc w:val="left"/>
        <w:rPr>
          <w:rFonts w:ascii="Times New Roman" w:hAnsi="Times New Roman"/>
          <w:sz w:val="22"/>
          <w:szCs w:val="22"/>
        </w:rPr>
      </w:pPr>
      <w:r w:rsidRPr="0010219B">
        <w:rPr>
          <w:rFonts w:ascii="Times New Roman" w:hAnsi="Times New Roman"/>
          <w:spacing w:val="20"/>
          <w:sz w:val="22"/>
          <w:szCs w:val="22"/>
        </w:rPr>
        <w:t>Numarul total de actiuni:</w:t>
      </w:r>
      <w:r w:rsidRPr="0010219B">
        <w:rPr>
          <w:rFonts w:ascii="Times New Roman" w:hAnsi="Times New Roman"/>
          <w:sz w:val="22"/>
          <w:szCs w:val="22"/>
        </w:rPr>
        <w:t xml:space="preserve"> 676.587</w:t>
      </w:r>
    </w:p>
    <w:p w:rsidR="00694235" w:rsidRDefault="00694235" w:rsidP="00694235">
      <w:pPr>
        <w:pStyle w:val="msoorganizationname2"/>
        <w:widowControl w:val="0"/>
        <w:jc w:val="left"/>
        <w:rPr>
          <w:rFonts w:ascii="Times New Roman" w:hAnsi="Times New Roman"/>
          <w:spacing w:val="20"/>
          <w:sz w:val="22"/>
          <w:szCs w:val="22"/>
        </w:rPr>
      </w:pPr>
    </w:p>
    <w:p w:rsidR="009844AA" w:rsidRPr="0010219B" w:rsidRDefault="009844AA" w:rsidP="00694235">
      <w:pPr>
        <w:pStyle w:val="msoorganizationname2"/>
        <w:widowControl w:val="0"/>
        <w:jc w:val="left"/>
        <w:rPr>
          <w:rFonts w:ascii="Times New Roman" w:hAnsi="Times New Roman"/>
          <w:spacing w:val="20"/>
          <w:sz w:val="22"/>
          <w:szCs w:val="22"/>
        </w:rPr>
      </w:pPr>
    </w:p>
    <w:p w:rsidR="00694235" w:rsidRPr="00D901C4" w:rsidRDefault="00694235" w:rsidP="00694235">
      <w:pPr>
        <w:jc w:val="center"/>
        <w:rPr>
          <w:b/>
          <w:iCs/>
          <w:spacing w:val="20"/>
          <w:sz w:val="22"/>
          <w:szCs w:val="22"/>
        </w:rPr>
      </w:pPr>
      <w:r w:rsidRPr="00D901C4">
        <w:rPr>
          <w:b/>
          <w:iCs/>
          <w:spacing w:val="20"/>
          <w:sz w:val="22"/>
          <w:szCs w:val="22"/>
        </w:rPr>
        <w:t>BULETIN DE VOT</w:t>
      </w:r>
      <w:r>
        <w:rPr>
          <w:b/>
          <w:iCs/>
          <w:spacing w:val="20"/>
          <w:sz w:val="22"/>
          <w:szCs w:val="22"/>
        </w:rPr>
        <w:t xml:space="preserve"> PRIN CORESPONDENȚĂ</w:t>
      </w:r>
    </w:p>
    <w:p w:rsidR="00694235" w:rsidRDefault="00694235" w:rsidP="00694235">
      <w:pPr>
        <w:jc w:val="center"/>
        <w:rPr>
          <w:b/>
          <w:iCs/>
          <w:spacing w:val="20"/>
        </w:rPr>
      </w:pPr>
    </w:p>
    <w:p w:rsidR="00694235" w:rsidRPr="00873CC5" w:rsidRDefault="007961E0" w:rsidP="00BC3C19">
      <w:pPr>
        <w:spacing w:after="120"/>
        <w:jc w:val="both"/>
        <w:rPr>
          <w:iCs/>
          <w:spacing w:val="20"/>
        </w:rPr>
      </w:pPr>
      <w:r>
        <w:rPr>
          <w:iCs/>
          <w:spacing w:val="20"/>
        </w:rPr>
        <w:tab/>
      </w:r>
      <w:r w:rsidR="00694235" w:rsidRPr="00873CC5">
        <w:rPr>
          <w:iCs/>
          <w:spacing w:val="20"/>
        </w:rPr>
        <w:t>Subsemnatul/</w:t>
      </w:r>
      <w:proofErr w:type="gramStart"/>
      <w:r w:rsidR="00694235" w:rsidRPr="00873CC5">
        <w:rPr>
          <w:iCs/>
          <w:spacing w:val="20"/>
        </w:rPr>
        <w:t>Subscrisa,...............................................CNP</w:t>
      </w:r>
      <w:proofErr w:type="gramEnd"/>
      <w:r w:rsidR="00694235" w:rsidRPr="00873CC5">
        <w:rPr>
          <w:iCs/>
          <w:spacing w:val="20"/>
        </w:rPr>
        <w:t xml:space="preserve">/CUI..................................... </w:t>
      </w:r>
      <w:proofErr w:type="spellStart"/>
      <w:r w:rsidR="00694235" w:rsidRPr="00873CC5">
        <w:rPr>
          <w:iCs/>
          <w:spacing w:val="20"/>
        </w:rPr>
        <w:t>deținător</w:t>
      </w:r>
      <w:proofErr w:type="spellEnd"/>
      <w:r w:rsidR="00694235" w:rsidRPr="00873CC5">
        <w:rPr>
          <w:iCs/>
          <w:spacing w:val="20"/>
        </w:rPr>
        <w:t xml:space="preserve"> a ................ </w:t>
      </w:r>
      <w:proofErr w:type="spellStart"/>
      <w:r w:rsidR="00694235" w:rsidRPr="00873CC5">
        <w:rPr>
          <w:iCs/>
          <w:spacing w:val="20"/>
        </w:rPr>
        <w:t>reprezentând</w:t>
      </w:r>
      <w:proofErr w:type="spellEnd"/>
      <w:r w:rsidR="00694235" w:rsidRPr="00873CC5">
        <w:rPr>
          <w:iCs/>
          <w:spacing w:val="20"/>
        </w:rPr>
        <w:t xml:space="preserve"> ............... % din </w:t>
      </w:r>
      <w:proofErr w:type="spellStart"/>
      <w:r w:rsidR="00694235" w:rsidRPr="00873CC5">
        <w:rPr>
          <w:iCs/>
          <w:spacing w:val="20"/>
        </w:rPr>
        <w:t>capitalul</w:t>
      </w:r>
      <w:proofErr w:type="spellEnd"/>
      <w:r w:rsidR="00694235" w:rsidRPr="00873CC5">
        <w:rPr>
          <w:iCs/>
          <w:spacing w:val="20"/>
        </w:rPr>
        <w:t xml:space="preserve"> social, care </w:t>
      </w:r>
      <w:proofErr w:type="spellStart"/>
      <w:r w:rsidR="00694235" w:rsidRPr="00873CC5">
        <w:rPr>
          <w:iCs/>
          <w:spacing w:val="20"/>
        </w:rPr>
        <w:t>îmi</w:t>
      </w:r>
      <w:proofErr w:type="spellEnd"/>
      <w:r w:rsidR="00694235" w:rsidRPr="00873CC5">
        <w:rPr>
          <w:iCs/>
          <w:spacing w:val="20"/>
        </w:rPr>
        <w:t xml:space="preserve"> </w:t>
      </w:r>
      <w:proofErr w:type="spellStart"/>
      <w:r w:rsidR="00694235" w:rsidRPr="00873CC5">
        <w:rPr>
          <w:rStyle w:val="Normal12ptChar"/>
        </w:rPr>
        <w:t>conferă</w:t>
      </w:r>
      <w:proofErr w:type="spellEnd"/>
      <w:r w:rsidR="00694235" w:rsidRPr="00873CC5">
        <w:rPr>
          <w:rStyle w:val="Normal12ptChar"/>
        </w:rPr>
        <w:t xml:space="preserve"> .............. </w:t>
      </w:r>
      <w:proofErr w:type="spellStart"/>
      <w:proofErr w:type="gramStart"/>
      <w:r w:rsidR="00694235" w:rsidRPr="00873CC5">
        <w:rPr>
          <w:rStyle w:val="Normal12ptChar"/>
        </w:rPr>
        <w:t>voturi</w:t>
      </w:r>
      <w:proofErr w:type="spellEnd"/>
      <w:proofErr w:type="gramEnd"/>
      <w:r w:rsidR="00694235" w:rsidRPr="00873CC5">
        <w:rPr>
          <w:rStyle w:val="Normal12ptChar"/>
        </w:rPr>
        <w:t xml:space="preserve"> </w:t>
      </w:r>
      <w:proofErr w:type="spellStart"/>
      <w:r w:rsidR="00694235" w:rsidRPr="00873CC5">
        <w:rPr>
          <w:rStyle w:val="Normal12ptChar"/>
        </w:rPr>
        <w:t>în</w:t>
      </w:r>
      <w:proofErr w:type="spellEnd"/>
      <w:r w:rsidR="00694235" w:rsidRPr="00873CC5">
        <w:rPr>
          <w:rStyle w:val="Normal12ptChar"/>
        </w:rPr>
        <w:t xml:space="preserve"> </w:t>
      </w:r>
      <w:proofErr w:type="spellStart"/>
      <w:r w:rsidR="00694235" w:rsidRPr="00873CC5">
        <w:rPr>
          <w:rStyle w:val="Normal12ptChar"/>
        </w:rPr>
        <w:t>cadrul</w:t>
      </w:r>
      <w:proofErr w:type="spellEnd"/>
      <w:r w:rsidR="00694235" w:rsidRPr="00873CC5">
        <w:rPr>
          <w:rStyle w:val="Normal12ptChar"/>
        </w:rPr>
        <w:t xml:space="preserve"> </w:t>
      </w:r>
      <w:proofErr w:type="spellStart"/>
      <w:r w:rsidR="00694235" w:rsidRPr="00873CC5">
        <w:rPr>
          <w:rStyle w:val="Normal12ptChar"/>
        </w:rPr>
        <w:t>Adunării</w:t>
      </w:r>
      <w:proofErr w:type="spellEnd"/>
      <w:r w:rsidR="00694235" w:rsidRPr="00873CC5">
        <w:rPr>
          <w:rStyle w:val="Normal12ptChar"/>
        </w:rPr>
        <w:t xml:space="preserve"> </w:t>
      </w:r>
      <w:proofErr w:type="spellStart"/>
      <w:r w:rsidR="00694235" w:rsidRPr="00873CC5">
        <w:rPr>
          <w:rStyle w:val="Normal12ptChar"/>
        </w:rPr>
        <w:t>Generale</w:t>
      </w:r>
      <w:proofErr w:type="spellEnd"/>
      <w:r w:rsidR="00694235" w:rsidRPr="00873CC5">
        <w:rPr>
          <w:rStyle w:val="Normal12ptChar"/>
        </w:rPr>
        <w:t xml:space="preserve"> </w:t>
      </w:r>
      <w:proofErr w:type="spellStart"/>
      <w:r w:rsidR="00694235" w:rsidRPr="00873CC5">
        <w:rPr>
          <w:rStyle w:val="Normal12ptChar"/>
        </w:rPr>
        <w:t>Ordinare</w:t>
      </w:r>
      <w:proofErr w:type="spellEnd"/>
      <w:r w:rsidR="00694235" w:rsidRPr="00873CC5">
        <w:rPr>
          <w:rStyle w:val="Normal12ptChar"/>
        </w:rPr>
        <w:t xml:space="preserve"> a </w:t>
      </w:r>
      <w:proofErr w:type="spellStart"/>
      <w:r w:rsidR="00694235" w:rsidRPr="00873CC5">
        <w:rPr>
          <w:rStyle w:val="Normal12ptChar"/>
        </w:rPr>
        <w:t>Actionarilor</w:t>
      </w:r>
      <w:proofErr w:type="spellEnd"/>
      <w:r w:rsidR="00694235" w:rsidRPr="00873CC5">
        <w:rPr>
          <w:rStyle w:val="Normal12ptChar"/>
        </w:rPr>
        <w:t xml:space="preserve"> UTILAJ GREU S.A. </w:t>
      </w:r>
      <w:proofErr w:type="spellStart"/>
      <w:r w:rsidR="00694235" w:rsidRPr="00873CC5">
        <w:rPr>
          <w:rStyle w:val="Normal12ptChar"/>
        </w:rPr>
        <w:t>ce</w:t>
      </w:r>
      <w:proofErr w:type="spellEnd"/>
      <w:r w:rsidR="00694235" w:rsidRPr="00873CC5">
        <w:rPr>
          <w:rStyle w:val="Normal12ptChar"/>
        </w:rPr>
        <w:t xml:space="preserve"> </w:t>
      </w:r>
      <w:proofErr w:type="spellStart"/>
      <w:r w:rsidR="00694235" w:rsidRPr="00873CC5">
        <w:rPr>
          <w:rStyle w:val="Normal12ptChar"/>
        </w:rPr>
        <w:t>va</w:t>
      </w:r>
      <w:proofErr w:type="spellEnd"/>
      <w:r w:rsidR="00694235" w:rsidRPr="00873CC5">
        <w:rPr>
          <w:rStyle w:val="Normal12ptChar"/>
        </w:rPr>
        <w:t xml:space="preserve"> </w:t>
      </w:r>
      <w:proofErr w:type="spellStart"/>
      <w:r w:rsidR="00694235" w:rsidRPr="00873CC5">
        <w:rPr>
          <w:rStyle w:val="Normal12ptChar"/>
        </w:rPr>
        <w:t>avea</w:t>
      </w:r>
      <w:proofErr w:type="spellEnd"/>
      <w:r w:rsidR="00694235" w:rsidRPr="00873CC5">
        <w:rPr>
          <w:rStyle w:val="Normal12ptChar"/>
        </w:rPr>
        <w:t xml:space="preserve"> loc </w:t>
      </w:r>
      <w:proofErr w:type="spellStart"/>
      <w:r w:rsidR="00694235" w:rsidRPr="00873CC5">
        <w:rPr>
          <w:rStyle w:val="Normal12ptChar"/>
        </w:rPr>
        <w:t>în</w:t>
      </w:r>
      <w:proofErr w:type="spellEnd"/>
      <w:r w:rsidR="00694235" w:rsidRPr="00873CC5">
        <w:rPr>
          <w:rStyle w:val="Normal12ptChar"/>
        </w:rPr>
        <w:t xml:space="preserve"> </w:t>
      </w:r>
      <w:proofErr w:type="spellStart"/>
      <w:r w:rsidR="00694235" w:rsidRPr="00873CC5">
        <w:rPr>
          <w:rStyle w:val="Normal12ptChar"/>
        </w:rPr>
        <w:t>orasul</w:t>
      </w:r>
      <w:proofErr w:type="spellEnd"/>
      <w:r w:rsidR="00694235" w:rsidRPr="00873CC5">
        <w:rPr>
          <w:rStyle w:val="Normal12ptChar"/>
        </w:rPr>
        <w:t xml:space="preserve"> </w:t>
      </w:r>
      <w:proofErr w:type="spellStart"/>
      <w:r w:rsidR="00694235" w:rsidRPr="00873CC5">
        <w:rPr>
          <w:rStyle w:val="Normal12ptChar"/>
        </w:rPr>
        <w:t>Murfatlar</w:t>
      </w:r>
      <w:proofErr w:type="spellEnd"/>
      <w:r w:rsidR="00694235" w:rsidRPr="00873CC5">
        <w:rPr>
          <w:rStyle w:val="Normal12ptChar"/>
        </w:rPr>
        <w:t xml:space="preserve">, Str. </w:t>
      </w:r>
      <w:proofErr w:type="spellStart"/>
      <w:r w:rsidR="00694235" w:rsidRPr="00873CC5">
        <w:rPr>
          <w:rStyle w:val="Normal12ptChar"/>
        </w:rPr>
        <w:t>Ciocârliei</w:t>
      </w:r>
      <w:proofErr w:type="spellEnd"/>
      <w:r w:rsidR="00694235" w:rsidRPr="00873CC5">
        <w:rPr>
          <w:rStyle w:val="Normal12ptChar"/>
        </w:rPr>
        <w:t xml:space="preserve">, nr. </w:t>
      </w:r>
      <w:proofErr w:type="gramStart"/>
      <w:r w:rsidR="00694235" w:rsidRPr="00873CC5">
        <w:rPr>
          <w:rStyle w:val="Normal12ptChar"/>
        </w:rPr>
        <w:t xml:space="preserve">1, </w:t>
      </w:r>
      <w:proofErr w:type="spellStart"/>
      <w:r w:rsidR="00694235" w:rsidRPr="00873CC5">
        <w:rPr>
          <w:rStyle w:val="Normal12ptChar"/>
        </w:rPr>
        <w:t>jud</w:t>
      </w:r>
      <w:proofErr w:type="spellEnd"/>
      <w:r w:rsidR="00694235" w:rsidRPr="00873CC5">
        <w:rPr>
          <w:rStyle w:val="Normal12ptChar"/>
        </w:rPr>
        <w:t>.</w:t>
      </w:r>
      <w:proofErr w:type="gramEnd"/>
      <w:r w:rsidR="00694235" w:rsidRPr="00873CC5">
        <w:rPr>
          <w:rStyle w:val="Normal12ptChar"/>
        </w:rPr>
        <w:t xml:space="preserve"> Constanta, </w:t>
      </w:r>
      <w:proofErr w:type="spellStart"/>
      <w:r w:rsidR="00694235" w:rsidRPr="00873CC5">
        <w:rPr>
          <w:rStyle w:val="Normal12ptChar"/>
        </w:rPr>
        <w:t>în</w:t>
      </w:r>
      <w:proofErr w:type="spellEnd"/>
      <w:r w:rsidR="00694235" w:rsidRPr="00873CC5">
        <w:rPr>
          <w:rStyle w:val="Normal12ptChar"/>
        </w:rPr>
        <w:t xml:space="preserve"> data </w:t>
      </w:r>
      <w:r w:rsidR="00E25C4A" w:rsidRPr="00873CC5">
        <w:rPr>
          <w:rStyle w:val="Normal12ptChar"/>
        </w:rPr>
        <w:t xml:space="preserve">de </w:t>
      </w:r>
      <w:r w:rsidR="00BB1E2E">
        <w:rPr>
          <w:rStyle w:val="Normal12ptChar"/>
        </w:rPr>
        <w:t>03.10</w:t>
      </w:r>
      <w:r w:rsidR="00E25C4A" w:rsidRPr="00873CC5">
        <w:rPr>
          <w:rStyle w:val="Normal12ptChar"/>
        </w:rPr>
        <w:t>.2024</w:t>
      </w:r>
      <w:r w:rsidR="00694235" w:rsidRPr="00873CC5">
        <w:rPr>
          <w:rStyle w:val="Normal12ptChar"/>
        </w:rPr>
        <w:t xml:space="preserve">, </w:t>
      </w:r>
      <w:proofErr w:type="spellStart"/>
      <w:r w:rsidR="00694235" w:rsidRPr="00873CC5">
        <w:rPr>
          <w:rStyle w:val="Normal12ptChar"/>
        </w:rPr>
        <w:t>ora</w:t>
      </w:r>
      <w:proofErr w:type="spellEnd"/>
      <w:r w:rsidR="00694235" w:rsidRPr="00873CC5">
        <w:rPr>
          <w:rStyle w:val="Normal12ptChar"/>
        </w:rPr>
        <w:t xml:space="preserve"> 1</w:t>
      </w:r>
      <w:r w:rsidR="00677AA8" w:rsidRPr="00873CC5">
        <w:rPr>
          <w:rStyle w:val="Normal12ptChar"/>
        </w:rPr>
        <w:t>3</w:t>
      </w:r>
      <w:r w:rsidR="00694235" w:rsidRPr="00873CC5">
        <w:rPr>
          <w:rStyle w:val="Normal12ptChar"/>
        </w:rPr>
        <w:t xml:space="preserve">°° </w:t>
      </w:r>
      <w:proofErr w:type="spellStart"/>
      <w:r w:rsidR="00694235" w:rsidRPr="00873CC5">
        <w:rPr>
          <w:rStyle w:val="Normal12ptChar"/>
        </w:rPr>
        <w:t>sau</w:t>
      </w:r>
      <w:proofErr w:type="spellEnd"/>
      <w:r w:rsidR="00694235" w:rsidRPr="00873CC5">
        <w:rPr>
          <w:rStyle w:val="Normal12ptChar"/>
        </w:rPr>
        <w:t xml:space="preserve"> </w:t>
      </w:r>
      <w:r w:rsidR="00BB1E2E">
        <w:rPr>
          <w:rStyle w:val="Normal12ptChar"/>
        </w:rPr>
        <w:t>04.10.</w:t>
      </w:r>
      <w:r w:rsidR="009763F4" w:rsidRPr="00873CC5">
        <w:rPr>
          <w:rStyle w:val="Normal12ptChar"/>
        </w:rPr>
        <w:t>2024</w:t>
      </w:r>
      <w:r w:rsidR="00694235" w:rsidRPr="00873CC5">
        <w:rPr>
          <w:rStyle w:val="Normal12ptChar"/>
        </w:rPr>
        <w:t xml:space="preserve">, </w:t>
      </w:r>
      <w:proofErr w:type="spellStart"/>
      <w:r w:rsidR="00694235" w:rsidRPr="00873CC5">
        <w:rPr>
          <w:rStyle w:val="Normal12ptChar"/>
        </w:rPr>
        <w:t>ora</w:t>
      </w:r>
      <w:proofErr w:type="spellEnd"/>
      <w:r w:rsidR="00694235" w:rsidRPr="00873CC5">
        <w:rPr>
          <w:rStyle w:val="Normal12ptChar"/>
        </w:rPr>
        <w:t xml:space="preserve"> 1</w:t>
      </w:r>
      <w:r w:rsidR="00677AA8" w:rsidRPr="00873CC5">
        <w:rPr>
          <w:rStyle w:val="Normal12ptChar"/>
        </w:rPr>
        <w:t>3</w:t>
      </w:r>
      <w:r w:rsidR="00694235" w:rsidRPr="00873CC5">
        <w:rPr>
          <w:rStyle w:val="Normal12ptChar"/>
        </w:rPr>
        <w:t xml:space="preserve">°° la a </w:t>
      </w:r>
      <w:proofErr w:type="spellStart"/>
      <w:r w:rsidR="00694235" w:rsidRPr="00873CC5">
        <w:rPr>
          <w:rStyle w:val="Normal12ptChar"/>
        </w:rPr>
        <w:t>doua</w:t>
      </w:r>
      <w:proofErr w:type="spellEnd"/>
      <w:r w:rsidR="00694235" w:rsidRPr="00873CC5">
        <w:rPr>
          <w:rStyle w:val="Normal12ptChar"/>
        </w:rPr>
        <w:t xml:space="preserve"> </w:t>
      </w:r>
      <w:proofErr w:type="spellStart"/>
      <w:r w:rsidR="00694235" w:rsidRPr="00873CC5">
        <w:rPr>
          <w:rStyle w:val="Normal12ptChar"/>
        </w:rPr>
        <w:t>convocare</w:t>
      </w:r>
      <w:proofErr w:type="spellEnd"/>
      <w:r w:rsidR="00694235" w:rsidRPr="00873CC5">
        <w:rPr>
          <w:rStyle w:val="Normal12ptChar"/>
        </w:rPr>
        <w:t xml:space="preserve">, </w:t>
      </w:r>
      <w:proofErr w:type="spellStart"/>
      <w:r w:rsidR="00694235" w:rsidRPr="00873CC5">
        <w:rPr>
          <w:rStyle w:val="Normal12ptChar"/>
        </w:rPr>
        <w:t>în</w:t>
      </w:r>
      <w:proofErr w:type="spellEnd"/>
      <w:r w:rsidR="00694235" w:rsidRPr="00873CC5">
        <w:rPr>
          <w:rStyle w:val="Normal12ptChar"/>
        </w:rPr>
        <w:t xml:space="preserve"> </w:t>
      </w:r>
      <w:proofErr w:type="spellStart"/>
      <w:r w:rsidR="00694235" w:rsidRPr="00873CC5">
        <w:rPr>
          <w:rStyle w:val="Normal12ptChar"/>
        </w:rPr>
        <w:t>cazul</w:t>
      </w:r>
      <w:proofErr w:type="spellEnd"/>
      <w:r w:rsidR="00694235" w:rsidRPr="00873CC5">
        <w:rPr>
          <w:rStyle w:val="Normal12ptChar"/>
        </w:rPr>
        <w:t xml:space="preserve"> </w:t>
      </w:r>
      <w:proofErr w:type="spellStart"/>
      <w:r w:rsidR="00694235" w:rsidRPr="00873CC5">
        <w:rPr>
          <w:rStyle w:val="Normal12ptChar"/>
        </w:rPr>
        <w:t>în</w:t>
      </w:r>
      <w:proofErr w:type="spellEnd"/>
      <w:r w:rsidR="00694235" w:rsidRPr="00873CC5">
        <w:rPr>
          <w:rStyle w:val="Normal12ptChar"/>
        </w:rPr>
        <w:t xml:space="preserve"> care </w:t>
      </w:r>
      <w:proofErr w:type="spellStart"/>
      <w:r w:rsidR="00694235" w:rsidRPr="00873CC5">
        <w:rPr>
          <w:rStyle w:val="Normal12ptChar"/>
        </w:rPr>
        <w:t>cea</w:t>
      </w:r>
      <w:proofErr w:type="spellEnd"/>
      <w:r w:rsidR="00694235" w:rsidRPr="00873CC5">
        <w:rPr>
          <w:rStyle w:val="Normal12ptChar"/>
        </w:rPr>
        <w:t xml:space="preserve"> </w:t>
      </w:r>
      <w:proofErr w:type="spellStart"/>
      <w:r w:rsidR="00694235" w:rsidRPr="00873CC5">
        <w:rPr>
          <w:rStyle w:val="Normal12ptChar"/>
        </w:rPr>
        <w:t>dintâi</w:t>
      </w:r>
      <w:proofErr w:type="spellEnd"/>
      <w:r w:rsidR="00694235" w:rsidRPr="00873CC5">
        <w:rPr>
          <w:rStyle w:val="Normal12ptChar"/>
        </w:rPr>
        <w:t xml:space="preserve"> nu s-</w:t>
      </w:r>
      <w:proofErr w:type="spellStart"/>
      <w:r w:rsidR="00694235" w:rsidRPr="00873CC5">
        <w:rPr>
          <w:rStyle w:val="Normal12ptChar"/>
        </w:rPr>
        <w:t>ar</w:t>
      </w:r>
      <w:proofErr w:type="spellEnd"/>
      <w:r w:rsidR="00694235" w:rsidRPr="00873CC5">
        <w:rPr>
          <w:rStyle w:val="Normal12ptChar"/>
        </w:rPr>
        <w:t xml:space="preserve"> </w:t>
      </w:r>
      <w:proofErr w:type="spellStart"/>
      <w:r w:rsidR="00694235" w:rsidRPr="00873CC5">
        <w:rPr>
          <w:rStyle w:val="Normal12ptChar"/>
        </w:rPr>
        <w:t>putea</w:t>
      </w:r>
      <w:proofErr w:type="spellEnd"/>
      <w:r w:rsidR="00694235" w:rsidRPr="00873CC5">
        <w:rPr>
          <w:rStyle w:val="Normal12ptChar"/>
        </w:rPr>
        <w:t xml:space="preserve"> </w:t>
      </w:r>
      <w:proofErr w:type="spellStart"/>
      <w:r w:rsidR="00694235" w:rsidRPr="00873CC5">
        <w:rPr>
          <w:rStyle w:val="Normal12ptChar"/>
        </w:rPr>
        <w:t>ține</w:t>
      </w:r>
      <w:proofErr w:type="spellEnd"/>
      <w:r w:rsidR="00694235" w:rsidRPr="00873CC5">
        <w:rPr>
          <w:rStyle w:val="Normal12ptChar"/>
        </w:rPr>
        <w:t xml:space="preserve">, </w:t>
      </w:r>
      <w:proofErr w:type="spellStart"/>
      <w:r w:rsidR="00694235" w:rsidRPr="00873CC5">
        <w:rPr>
          <w:rStyle w:val="Normal12ptChar"/>
        </w:rPr>
        <w:t>în</w:t>
      </w:r>
      <w:proofErr w:type="spellEnd"/>
      <w:r w:rsidR="00694235" w:rsidRPr="00873CC5">
        <w:rPr>
          <w:rStyle w:val="Normal12ptChar"/>
        </w:rPr>
        <w:t xml:space="preserve"> </w:t>
      </w:r>
      <w:proofErr w:type="spellStart"/>
      <w:r w:rsidR="00694235" w:rsidRPr="00873CC5">
        <w:rPr>
          <w:rStyle w:val="Normal12ptChar"/>
        </w:rPr>
        <w:t>conformitate</w:t>
      </w:r>
      <w:proofErr w:type="spellEnd"/>
      <w:r w:rsidR="00694235" w:rsidRPr="00873CC5">
        <w:rPr>
          <w:rStyle w:val="Normal12ptChar"/>
        </w:rPr>
        <w:t xml:space="preserve"> cu </w:t>
      </w:r>
      <w:proofErr w:type="spellStart"/>
      <w:r w:rsidR="00694235" w:rsidRPr="00873CC5">
        <w:rPr>
          <w:rStyle w:val="Normal12ptChar"/>
        </w:rPr>
        <w:t>prevederile</w:t>
      </w:r>
      <w:proofErr w:type="spellEnd"/>
      <w:r w:rsidR="00694235" w:rsidRPr="00873CC5">
        <w:rPr>
          <w:rStyle w:val="Normal12ptChar"/>
        </w:rPr>
        <w:t xml:space="preserve"> </w:t>
      </w:r>
      <w:proofErr w:type="spellStart"/>
      <w:r w:rsidR="00694235" w:rsidRPr="00873CC5">
        <w:rPr>
          <w:rStyle w:val="Normal12ptChar"/>
        </w:rPr>
        <w:t>Legii</w:t>
      </w:r>
      <w:proofErr w:type="spellEnd"/>
      <w:r w:rsidR="00694235" w:rsidRPr="00873CC5">
        <w:rPr>
          <w:rStyle w:val="Normal12ptChar"/>
        </w:rPr>
        <w:t xml:space="preserve"> nr. 24/2017 </w:t>
      </w:r>
      <w:proofErr w:type="spellStart"/>
      <w:r w:rsidR="00694235" w:rsidRPr="00873CC5">
        <w:rPr>
          <w:rStyle w:val="Normal12ptChar"/>
        </w:rPr>
        <w:t>și</w:t>
      </w:r>
      <w:proofErr w:type="spellEnd"/>
      <w:r w:rsidR="00694235" w:rsidRPr="00873CC5">
        <w:rPr>
          <w:rStyle w:val="Normal12ptChar"/>
        </w:rPr>
        <w:t xml:space="preserve"> cu </w:t>
      </w:r>
      <w:proofErr w:type="spellStart"/>
      <w:r w:rsidR="00694235" w:rsidRPr="00873CC5">
        <w:rPr>
          <w:rStyle w:val="Normal12ptChar"/>
        </w:rPr>
        <w:t>procedura</w:t>
      </w:r>
      <w:proofErr w:type="spellEnd"/>
      <w:r w:rsidR="00694235" w:rsidRPr="00873CC5">
        <w:rPr>
          <w:rStyle w:val="Normal12ptChar"/>
        </w:rPr>
        <w:t xml:space="preserve"> de </w:t>
      </w:r>
      <w:proofErr w:type="spellStart"/>
      <w:r w:rsidR="00694235" w:rsidRPr="00873CC5">
        <w:rPr>
          <w:rStyle w:val="Normal12ptChar"/>
        </w:rPr>
        <w:t>vot</w:t>
      </w:r>
      <w:proofErr w:type="spellEnd"/>
      <w:r w:rsidR="00694235" w:rsidRPr="00873CC5">
        <w:rPr>
          <w:rStyle w:val="Normal12ptChar"/>
        </w:rPr>
        <w:t xml:space="preserve"> </w:t>
      </w:r>
      <w:proofErr w:type="spellStart"/>
      <w:r w:rsidR="00694235" w:rsidRPr="00873CC5">
        <w:rPr>
          <w:rStyle w:val="Normal12ptChar"/>
        </w:rPr>
        <w:t>prin</w:t>
      </w:r>
      <w:proofErr w:type="spellEnd"/>
      <w:r w:rsidR="00694235" w:rsidRPr="00873CC5">
        <w:rPr>
          <w:rStyle w:val="Normal12ptChar"/>
        </w:rPr>
        <w:t xml:space="preserve"> </w:t>
      </w:r>
      <w:proofErr w:type="spellStart"/>
      <w:r w:rsidR="00694235" w:rsidRPr="00873CC5">
        <w:rPr>
          <w:rStyle w:val="Normal12ptChar"/>
        </w:rPr>
        <w:t>corespondență</w:t>
      </w:r>
      <w:proofErr w:type="spellEnd"/>
      <w:r w:rsidR="00694235" w:rsidRPr="00873CC5">
        <w:rPr>
          <w:rStyle w:val="Normal12ptChar"/>
        </w:rPr>
        <w:t xml:space="preserve">, </w:t>
      </w:r>
      <w:proofErr w:type="spellStart"/>
      <w:r w:rsidR="00694235" w:rsidRPr="00873CC5">
        <w:rPr>
          <w:rStyle w:val="Normal12ptChar"/>
        </w:rPr>
        <w:t>îmi</w:t>
      </w:r>
      <w:proofErr w:type="spellEnd"/>
      <w:r w:rsidR="00694235" w:rsidRPr="00873CC5">
        <w:rPr>
          <w:rStyle w:val="Normal12ptChar"/>
        </w:rPr>
        <w:t xml:space="preserve"> </w:t>
      </w:r>
      <w:proofErr w:type="spellStart"/>
      <w:r w:rsidR="00694235" w:rsidRPr="00873CC5">
        <w:rPr>
          <w:rStyle w:val="Normal12ptChar"/>
        </w:rPr>
        <w:t>exercit</w:t>
      </w:r>
      <w:proofErr w:type="spellEnd"/>
      <w:r w:rsidR="00694235" w:rsidRPr="00873CC5">
        <w:rPr>
          <w:rStyle w:val="Normal12ptChar"/>
        </w:rPr>
        <w:t xml:space="preserve"> </w:t>
      </w:r>
      <w:proofErr w:type="spellStart"/>
      <w:r w:rsidR="00694235" w:rsidRPr="00873CC5">
        <w:rPr>
          <w:rStyle w:val="Normal12ptChar"/>
        </w:rPr>
        <w:t>dreptul</w:t>
      </w:r>
      <w:proofErr w:type="spellEnd"/>
      <w:r w:rsidR="00694235" w:rsidRPr="00873CC5">
        <w:rPr>
          <w:rStyle w:val="Normal12ptChar"/>
        </w:rPr>
        <w:t xml:space="preserve"> de </w:t>
      </w:r>
      <w:proofErr w:type="spellStart"/>
      <w:r w:rsidR="00694235" w:rsidRPr="00873CC5">
        <w:rPr>
          <w:rStyle w:val="Normal12ptChar"/>
        </w:rPr>
        <w:t>vot</w:t>
      </w:r>
      <w:proofErr w:type="spellEnd"/>
      <w:r w:rsidR="00694235" w:rsidRPr="00873CC5">
        <w:rPr>
          <w:rStyle w:val="Normal12ptChar"/>
        </w:rPr>
        <w:t xml:space="preserve"> </w:t>
      </w:r>
      <w:proofErr w:type="spellStart"/>
      <w:r w:rsidR="00694235" w:rsidRPr="00873CC5">
        <w:rPr>
          <w:rStyle w:val="Normal12ptChar"/>
        </w:rPr>
        <w:t>după</w:t>
      </w:r>
      <w:proofErr w:type="spellEnd"/>
      <w:r w:rsidR="00694235" w:rsidRPr="00873CC5">
        <w:rPr>
          <w:rStyle w:val="Normal12ptChar"/>
        </w:rPr>
        <w:t xml:space="preserve"> cum </w:t>
      </w:r>
      <w:proofErr w:type="spellStart"/>
      <w:r w:rsidR="00694235" w:rsidRPr="00873CC5">
        <w:rPr>
          <w:rStyle w:val="Normal12ptChar"/>
        </w:rPr>
        <w:t>urmează</w:t>
      </w:r>
      <w:proofErr w:type="spellEnd"/>
      <w:r w:rsidR="00694235" w:rsidRPr="00873CC5">
        <w:rPr>
          <w:rStyle w:val="Normal12ptChar"/>
        </w:rPr>
        <w:t>:</w:t>
      </w:r>
    </w:p>
    <w:p w:rsidR="00873CC5" w:rsidRPr="00873CC5" w:rsidRDefault="00873CC5" w:rsidP="00873CC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3CC5">
        <w:rPr>
          <w:rFonts w:ascii="Times New Roman" w:hAnsi="Times New Roman" w:cs="Times New Roman"/>
          <w:sz w:val="24"/>
          <w:szCs w:val="24"/>
          <w:lang w:val="ro-RO"/>
        </w:rPr>
        <w:t>Aprobarea realizării investițiilor reprezentând dezvoltarea infrastructurii de transport multinodal al societății. Investițiile se vor realiza din fonduri proprii, fonduri atrase, subvenții si / sau ajutoare de stat și vor consta in construcție / modernizare infrastructura terminal, incluzând (dar fără a se limita): infrastructura rutiera și feroviară de acces, linii de cale ferata, drumuri si platforme interioare, utilități, împrejmuire în conformitate cu prevederile Programului Transport 2021 – 2027 al Ministerului Transporturilor.</w:t>
      </w:r>
    </w:p>
    <w:p w:rsidR="00E25C4A" w:rsidRPr="00873CC5" w:rsidRDefault="00E25C4A" w:rsidP="00E25C4A">
      <w:pPr>
        <w:jc w:val="both"/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2136"/>
        <w:gridCol w:w="3060"/>
      </w:tblGrid>
      <w:tr w:rsidR="00694235" w:rsidRPr="00873CC5">
        <w:trPr>
          <w:trHeight w:val="350"/>
        </w:trPr>
        <w:tc>
          <w:tcPr>
            <w:tcW w:w="2364" w:type="dxa"/>
          </w:tcPr>
          <w:p w:rsidR="00694235" w:rsidRPr="00873CC5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873CC5">
              <w:rPr>
                <w:b/>
                <w:iCs/>
                <w:spacing w:val="20"/>
              </w:rPr>
              <w:t>Pentru</w:t>
            </w:r>
            <w:proofErr w:type="spellEnd"/>
          </w:p>
        </w:tc>
        <w:tc>
          <w:tcPr>
            <w:tcW w:w="2136" w:type="dxa"/>
          </w:tcPr>
          <w:p w:rsidR="00694235" w:rsidRPr="00873CC5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873CC5">
              <w:rPr>
                <w:b/>
                <w:iCs/>
                <w:spacing w:val="20"/>
              </w:rPr>
              <w:t>Împotrivă</w:t>
            </w:r>
            <w:proofErr w:type="spellEnd"/>
          </w:p>
        </w:tc>
        <w:tc>
          <w:tcPr>
            <w:tcW w:w="3060" w:type="dxa"/>
          </w:tcPr>
          <w:p w:rsidR="00694235" w:rsidRPr="00873CC5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873CC5">
              <w:rPr>
                <w:b/>
                <w:iCs/>
                <w:spacing w:val="20"/>
              </w:rPr>
              <w:t>Abtinere</w:t>
            </w:r>
            <w:proofErr w:type="spellEnd"/>
          </w:p>
        </w:tc>
      </w:tr>
      <w:tr w:rsidR="00694235" w:rsidRPr="00873CC5">
        <w:trPr>
          <w:trHeight w:val="305"/>
        </w:trPr>
        <w:tc>
          <w:tcPr>
            <w:tcW w:w="2364" w:type="dxa"/>
          </w:tcPr>
          <w:p w:rsidR="00694235" w:rsidRPr="00873CC5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694235" w:rsidRPr="00873CC5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694235" w:rsidRPr="00873CC5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</w:tr>
      <w:tr w:rsidR="00E25C4A" w:rsidRPr="00873CC5" w:rsidTr="00527C45">
        <w:trPr>
          <w:trHeight w:val="350"/>
        </w:trPr>
        <w:tc>
          <w:tcPr>
            <w:tcW w:w="7560" w:type="dxa"/>
            <w:gridSpan w:val="3"/>
          </w:tcPr>
          <w:p w:rsidR="00E25C4A" w:rsidRPr="00873CC5" w:rsidRDefault="00E25C4A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873CC5">
              <w:rPr>
                <w:b/>
                <w:iCs/>
                <w:spacing w:val="20"/>
              </w:rPr>
              <w:t>vot</w:t>
            </w:r>
            <w:proofErr w:type="spellEnd"/>
            <w:r w:rsidRPr="00873CC5">
              <w:rPr>
                <w:b/>
                <w:iCs/>
                <w:spacing w:val="20"/>
              </w:rPr>
              <w:t xml:space="preserve"> secret</w:t>
            </w:r>
          </w:p>
        </w:tc>
      </w:tr>
    </w:tbl>
    <w:p w:rsidR="00E25C4A" w:rsidRPr="00873CC5" w:rsidRDefault="00873CC5" w:rsidP="00873CC5">
      <w:pPr>
        <w:pStyle w:val="ListParagraph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CC5">
        <w:rPr>
          <w:rFonts w:ascii="Times New Roman" w:hAnsi="Times New Roman" w:cs="Times New Roman"/>
          <w:sz w:val="24"/>
          <w:szCs w:val="24"/>
          <w:lang w:val="ro-RO"/>
        </w:rPr>
        <w:t>Aprobarea bugetului sau bugetelor pentru fiecare investiție în parte.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2136"/>
        <w:gridCol w:w="3060"/>
      </w:tblGrid>
      <w:tr w:rsidR="007961E0" w:rsidRPr="00873CC5">
        <w:trPr>
          <w:trHeight w:val="350"/>
        </w:trPr>
        <w:tc>
          <w:tcPr>
            <w:tcW w:w="2364" w:type="dxa"/>
          </w:tcPr>
          <w:p w:rsidR="007961E0" w:rsidRPr="00873CC5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873CC5">
              <w:rPr>
                <w:b/>
                <w:iCs/>
                <w:spacing w:val="20"/>
              </w:rPr>
              <w:t>Pentru</w:t>
            </w:r>
            <w:proofErr w:type="spellEnd"/>
          </w:p>
        </w:tc>
        <w:tc>
          <w:tcPr>
            <w:tcW w:w="2136" w:type="dxa"/>
          </w:tcPr>
          <w:p w:rsidR="007961E0" w:rsidRPr="00873CC5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873CC5">
              <w:rPr>
                <w:b/>
                <w:iCs/>
                <w:spacing w:val="20"/>
              </w:rPr>
              <w:t>Împotrivă</w:t>
            </w:r>
            <w:proofErr w:type="spellEnd"/>
          </w:p>
        </w:tc>
        <w:tc>
          <w:tcPr>
            <w:tcW w:w="3060" w:type="dxa"/>
          </w:tcPr>
          <w:p w:rsidR="007961E0" w:rsidRPr="00873CC5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873CC5">
              <w:rPr>
                <w:b/>
                <w:iCs/>
                <w:spacing w:val="20"/>
              </w:rPr>
              <w:t>Abtinere</w:t>
            </w:r>
            <w:proofErr w:type="spellEnd"/>
          </w:p>
        </w:tc>
      </w:tr>
      <w:tr w:rsidR="007961E0" w:rsidRPr="00873CC5">
        <w:trPr>
          <w:trHeight w:val="350"/>
        </w:trPr>
        <w:tc>
          <w:tcPr>
            <w:tcW w:w="2364" w:type="dxa"/>
          </w:tcPr>
          <w:p w:rsidR="007961E0" w:rsidRPr="00873CC5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7961E0" w:rsidRPr="00873CC5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7961E0" w:rsidRPr="00873CC5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</w:tr>
    </w:tbl>
    <w:p w:rsidR="00873CC5" w:rsidRDefault="00873CC5" w:rsidP="00907528">
      <w:pPr>
        <w:pStyle w:val="ListParagraph"/>
        <w:numPr>
          <w:ilvl w:val="0"/>
          <w:numId w:val="9"/>
        </w:numPr>
        <w:spacing w:before="120" w:after="120" w:line="240" w:lineRule="auto"/>
        <w:ind w:left="357" w:hanging="357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A40315">
        <w:rPr>
          <w:rFonts w:asciiTheme="majorBidi" w:hAnsiTheme="majorBidi" w:cstheme="majorBidi"/>
          <w:sz w:val="24"/>
          <w:szCs w:val="24"/>
          <w:lang w:val="ro-RO"/>
        </w:rPr>
        <w:t xml:space="preserve">Mandatarea Administratorului societății, în vederea realizării tuturor demersurilor, legale, administrative, economice, comerciale și financiare în vederea înfăptuirii investițiilor aprobate. 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2136"/>
        <w:gridCol w:w="3060"/>
      </w:tblGrid>
      <w:tr w:rsidR="009763F4" w:rsidRPr="00873CC5" w:rsidTr="009111EC">
        <w:trPr>
          <w:trHeight w:val="350"/>
        </w:trPr>
        <w:tc>
          <w:tcPr>
            <w:tcW w:w="2364" w:type="dxa"/>
          </w:tcPr>
          <w:p w:rsidR="009763F4" w:rsidRPr="00873CC5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873CC5">
              <w:rPr>
                <w:b/>
                <w:iCs/>
                <w:spacing w:val="20"/>
              </w:rPr>
              <w:t>Pentru</w:t>
            </w:r>
            <w:proofErr w:type="spellEnd"/>
          </w:p>
        </w:tc>
        <w:tc>
          <w:tcPr>
            <w:tcW w:w="2136" w:type="dxa"/>
          </w:tcPr>
          <w:p w:rsidR="009763F4" w:rsidRPr="00873CC5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873CC5">
              <w:rPr>
                <w:b/>
                <w:iCs/>
                <w:spacing w:val="20"/>
              </w:rPr>
              <w:t>Împotrivă</w:t>
            </w:r>
            <w:proofErr w:type="spellEnd"/>
          </w:p>
        </w:tc>
        <w:tc>
          <w:tcPr>
            <w:tcW w:w="3060" w:type="dxa"/>
          </w:tcPr>
          <w:p w:rsidR="009763F4" w:rsidRPr="00873CC5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873CC5">
              <w:rPr>
                <w:b/>
                <w:iCs/>
                <w:spacing w:val="20"/>
              </w:rPr>
              <w:t>Abtinere</w:t>
            </w:r>
            <w:proofErr w:type="spellEnd"/>
          </w:p>
        </w:tc>
      </w:tr>
      <w:tr w:rsidR="009763F4" w:rsidRPr="00873CC5" w:rsidTr="009111EC">
        <w:trPr>
          <w:trHeight w:val="350"/>
        </w:trPr>
        <w:tc>
          <w:tcPr>
            <w:tcW w:w="2364" w:type="dxa"/>
          </w:tcPr>
          <w:p w:rsidR="009763F4" w:rsidRPr="00873CC5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9763F4" w:rsidRPr="00873CC5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9763F4" w:rsidRPr="00873CC5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</w:tr>
    </w:tbl>
    <w:p w:rsidR="00907528" w:rsidRPr="00A40315" w:rsidRDefault="00907528" w:rsidP="00907528">
      <w:pPr>
        <w:pStyle w:val="ListParagraph"/>
        <w:numPr>
          <w:ilvl w:val="0"/>
          <w:numId w:val="9"/>
        </w:numPr>
        <w:spacing w:before="120" w:after="120" w:line="240" w:lineRule="auto"/>
        <w:ind w:left="357" w:hanging="357"/>
        <w:jc w:val="both"/>
        <w:rPr>
          <w:rFonts w:asciiTheme="majorBidi" w:hAnsiTheme="majorBidi" w:cstheme="majorBidi"/>
          <w:sz w:val="24"/>
          <w:szCs w:val="24"/>
          <w:lang w:val="ro-RO"/>
        </w:rPr>
      </w:pPr>
      <w:r>
        <w:rPr>
          <w:rFonts w:asciiTheme="majorBidi" w:hAnsiTheme="majorBidi" w:cstheme="majorBidi"/>
          <w:sz w:val="24"/>
          <w:szCs w:val="24"/>
          <w:lang w:val="ro-RO"/>
        </w:rPr>
        <w:t>Aprobarea achizitionării unei instalatii de productie beton celular autoclavizat (BCA).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2136"/>
        <w:gridCol w:w="3060"/>
      </w:tblGrid>
      <w:tr w:rsidR="007961E0" w:rsidRPr="00873CC5">
        <w:trPr>
          <w:trHeight w:val="350"/>
        </w:trPr>
        <w:tc>
          <w:tcPr>
            <w:tcW w:w="2364" w:type="dxa"/>
          </w:tcPr>
          <w:p w:rsidR="007961E0" w:rsidRPr="00873CC5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873CC5">
              <w:rPr>
                <w:b/>
                <w:iCs/>
                <w:spacing w:val="20"/>
              </w:rPr>
              <w:t>Pentru</w:t>
            </w:r>
            <w:proofErr w:type="spellEnd"/>
          </w:p>
        </w:tc>
        <w:tc>
          <w:tcPr>
            <w:tcW w:w="2136" w:type="dxa"/>
          </w:tcPr>
          <w:p w:rsidR="007961E0" w:rsidRPr="00873CC5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873CC5">
              <w:rPr>
                <w:b/>
                <w:iCs/>
                <w:spacing w:val="20"/>
              </w:rPr>
              <w:t>Împotrivă</w:t>
            </w:r>
            <w:proofErr w:type="spellEnd"/>
          </w:p>
        </w:tc>
        <w:tc>
          <w:tcPr>
            <w:tcW w:w="3060" w:type="dxa"/>
          </w:tcPr>
          <w:p w:rsidR="007961E0" w:rsidRPr="00873CC5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873CC5">
              <w:rPr>
                <w:b/>
                <w:iCs/>
                <w:spacing w:val="20"/>
              </w:rPr>
              <w:t>Abtinere</w:t>
            </w:r>
            <w:proofErr w:type="spellEnd"/>
          </w:p>
        </w:tc>
      </w:tr>
      <w:tr w:rsidR="007961E0" w:rsidRPr="00873CC5">
        <w:trPr>
          <w:trHeight w:val="350"/>
        </w:trPr>
        <w:tc>
          <w:tcPr>
            <w:tcW w:w="2364" w:type="dxa"/>
          </w:tcPr>
          <w:p w:rsidR="007961E0" w:rsidRPr="00873CC5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7961E0" w:rsidRPr="00873CC5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7961E0" w:rsidRPr="00873CC5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</w:tr>
    </w:tbl>
    <w:p w:rsidR="00E25C4A" w:rsidRPr="00873CC5" w:rsidRDefault="00E25C4A" w:rsidP="00E25C4A">
      <w:pPr>
        <w:numPr>
          <w:ilvl w:val="0"/>
          <w:numId w:val="9"/>
        </w:numPr>
        <w:spacing w:before="120" w:after="120"/>
        <w:jc w:val="both"/>
        <w:rPr>
          <w:lang w:val="fr-FR"/>
        </w:rPr>
      </w:pPr>
      <w:proofErr w:type="spellStart"/>
      <w:r w:rsidRPr="00873CC5">
        <w:t>Aprobarea</w:t>
      </w:r>
      <w:proofErr w:type="spellEnd"/>
      <w:r w:rsidRPr="00873CC5">
        <w:t xml:space="preserve"> </w:t>
      </w:r>
      <w:proofErr w:type="spellStart"/>
      <w:r w:rsidRPr="00873CC5">
        <w:t>datei</w:t>
      </w:r>
      <w:proofErr w:type="spellEnd"/>
      <w:r w:rsidRPr="00873CC5">
        <w:t xml:space="preserve"> de </w:t>
      </w:r>
      <w:r w:rsidR="00873CC5" w:rsidRPr="00873CC5">
        <w:rPr>
          <w:b/>
        </w:rPr>
        <w:t>05.11.2024</w:t>
      </w:r>
      <w:r w:rsidRPr="00873CC5">
        <w:t xml:space="preserve"> ca </w:t>
      </w:r>
      <w:proofErr w:type="spellStart"/>
      <w:r w:rsidRPr="00873CC5">
        <w:t>datã</w:t>
      </w:r>
      <w:proofErr w:type="spellEnd"/>
      <w:r w:rsidRPr="00873CC5">
        <w:t xml:space="preserve"> de </w:t>
      </w:r>
      <w:proofErr w:type="spellStart"/>
      <w:r w:rsidRPr="00873CC5">
        <w:t>înregistrare</w:t>
      </w:r>
      <w:proofErr w:type="spellEnd"/>
      <w:r w:rsidRPr="00873CC5">
        <w:rPr>
          <w:lang w:val="fr-FR"/>
        </w:rPr>
        <w:t xml:space="preserve"> </w:t>
      </w:r>
      <w:proofErr w:type="spellStart"/>
      <w:r w:rsidRPr="00873CC5">
        <w:rPr>
          <w:lang w:val="fr-FR"/>
        </w:rPr>
        <w:t>în</w:t>
      </w:r>
      <w:proofErr w:type="spellEnd"/>
      <w:r w:rsidRPr="00873CC5">
        <w:rPr>
          <w:lang w:val="fr-FR"/>
        </w:rPr>
        <w:t xml:space="preserve"> </w:t>
      </w:r>
      <w:proofErr w:type="spellStart"/>
      <w:r w:rsidRPr="00873CC5">
        <w:rPr>
          <w:lang w:val="fr-FR"/>
        </w:rPr>
        <w:t>conformitate</w:t>
      </w:r>
      <w:proofErr w:type="spellEnd"/>
      <w:r w:rsidRPr="00873CC5">
        <w:rPr>
          <w:lang w:val="fr-FR"/>
        </w:rPr>
        <w:t xml:space="preserve"> </w:t>
      </w:r>
      <w:proofErr w:type="spellStart"/>
      <w:r w:rsidRPr="00873CC5">
        <w:rPr>
          <w:lang w:val="fr-FR"/>
        </w:rPr>
        <w:t>cu</w:t>
      </w:r>
      <w:proofErr w:type="spellEnd"/>
      <w:r w:rsidRPr="00873CC5">
        <w:rPr>
          <w:lang w:val="fr-FR"/>
        </w:rPr>
        <w:t xml:space="preserve"> </w:t>
      </w:r>
      <w:proofErr w:type="spellStart"/>
      <w:r w:rsidRPr="00873CC5">
        <w:rPr>
          <w:lang w:val="fr-FR"/>
        </w:rPr>
        <w:t>prevederile</w:t>
      </w:r>
      <w:proofErr w:type="spellEnd"/>
      <w:r w:rsidRPr="00873CC5">
        <w:rPr>
          <w:lang w:val="fr-FR"/>
        </w:rPr>
        <w:t xml:space="preserve"> art. 87 </w:t>
      </w:r>
      <w:proofErr w:type="spellStart"/>
      <w:r w:rsidRPr="00873CC5">
        <w:rPr>
          <w:lang w:val="fr-FR"/>
        </w:rPr>
        <w:t>din</w:t>
      </w:r>
      <w:proofErr w:type="spellEnd"/>
      <w:r w:rsidRPr="00873CC5">
        <w:rPr>
          <w:lang w:val="fr-FR"/>
        </w:rPr>
        <w:t xml:space="preserve"> </w:t>
      </w:r>
      <w:proofErr w:type="spellStart"/>
      <w:r w:rsidRPr="00873CC5">
        <w:rPr>
          <w:lang w:val="fr-FR"/>
        </w:rPr>
        <w:t>Legea</w:t>
      </w:r>
      <w:proofErr w:type="spellEnd"/>
      <w:r w:rsidRPr="00873CC5">
        <w:rPr>
          <w:lang w:val="fr-FR"/>
        </w:rPr>
        <w:t xml:space="preserve"> nr. 24/2017, </w:t>
      </w:r>
      <w:proofErr w:type="spellStart"/>
      <w:r w:rsidRPr="00873CC5">
        <w:rPr>
          <w:lang w:val="fr-FR"/>
        </w:rPr>
        <w:t>pentru</w:t>
      </w:r>
      <w:proofErr w:type="spellEnd"/>
      <w:r w:rsidRPr="00873CC5">
        <w:rPr>
          <w:lang w:val="fr-FR"/>
        </w:rPr>
        <w:t xml:space="preserve"> </w:t>
      </w:r>
      <w:proofErr w:type="spellStart"/>
      <w:r w:rsidRPr="00873CC5">
        <w:rPr>
          <w:lang w:val="fr-FR"/>
        </w:rPr>
        <w:t>identificarea</w:t>
      </w:r>
      <w:proofErr w:type="spellEnd"/>
      <w:r w:rsidRPr="00873CC5">
        <w:rPr>
          <w:lang w:val="fr-FR"/>
        </w:rPr>
        <w:t xml:space="preserve"> </w:t>
      </w:r>
      <w:proofErr w:type="spellStart"/>
      <w:r w:rsidRPr="00873CC5">
        <w:rPr>
          <w:lang w:val="fr-FR"/>
        </w:rPr>
        <w:t>actionarilor</w:t>
      </w:r>
      <w:proofErr w:type="spellEnd"/>
      <w:r w:rsidRPr="00873CC5">
        <w:rPr>
          <w:lang w:val="fr-FR"/>
        </w:rPr>
        <w:t xml:space="preserve"> </w:t>
      </w:r>
      <w:proofErr w:type="spellStart"/>
      <w:r w:rsidRPr="00873CC5">
        <w:rPr>
          <w:lang w:val="fr-FR"/>
        </w:rPr>
        <w:t>asupra</w:t>
      </w:r>
      <w:proofErr w:type="spellEnd"/>
      <w:r w:rsidRPr="00873CC5">
        <w:rPr>
          <w:lang w:val="fr-FR"/>
        </w:rPr>
        <w:t xml:space="preserve"> </w:t>
      </w:r>
      <w:proofErr w:type="spellStart"/>
      <w:r w:rsidRPr="00873CC5">
        <w:rPr>
          <w:lang w:val="fr-FR"/>
        </w:rPr>
        <w:t>cãrora</w:t>
      </w:r>
      <w:proofErr w:type="spellEnd"/>
      <w:r w:rsidRPr="00873CC5">
        <w:rPr>
          <w:lang w:val="fr-FR"/>
        </w:rPr>
        <w:t xml:space="preserve"> se </w:t>
      </w:r>
      <w:proofErr w:type="spellStart"/>
      <w:r w:rsidRPr="00873CC5">
        <w:rPr>
          <w:lang w:val="fr-FR"/>
        </w:rPr>
        <w:t>rãsfrâng</w:t>
      </w:r>
      <w:proofErr w:type="spellEnd"/>
      <w:r w:rsidRPr="00873CC5">
        <w:rPr>
          <w:lang w:val="fr-FR"/>
        </w:rPr>
        <w:t xml:space="preserve"> </w:t>
      </w:r>
      <w:proofErr w:type="spellStart"/>
      <w:r w:rsidRPr="00873CC5">
        <w:rPr>
          <w:lang w:val="fr-FR"/>
        </w:rPr>
        <w:t>efectele</w:t>
      </w:r>
      <w:proofErr w:type="spellEnd"/>
      <w:r w:rsidRPr="00873CC5">
        <w:rPr>
          <w:lang w:val="fr-FR"/>
        </w:rPr>
        <w:t xml:space="preserve"> </w:t>
      </w:r>
      <w:proofErr w:type="spellStart"/>
      <w:r w:rsidRPr="00873CC5">
        <w:rPr>
          <w:lang w:val="fr-FR"/>
        </w:rPr>
        <w:t>hotãrârii</w:t>
      </w:r>
      <w:proofErr w:type="spellEnd"/>
      <w:r w:rsidRPr="00873CC5">
        <w:rPr>
          <w:lang w:val="fr-FR"/>
        </w:rPr>
        <w:t xml:space="preserve"> </w:t>
      </w:r>
      <w:proofErr w:type="spellStart"/>
      <w:r w:rsidRPr="00873CC5">
        <w:rPr>
          <w:lang w:val="fr-FR"/>
        </w:rPr>
        <w:t>Adunãrii</w:t>
      </w:r>
      <w:proofErr w:type="spellEnd"/>
      <w:r w:rsidRPr="00873CC5">
        <w:rPr>
          <w:lang w:val="fr-FR"/>
        </w:rPr>
        <w:t xml:space="preserve"> </w:t>
      </w:r>
      <w:proofErr w:type="spellStart"/>
      <w:r w:rsidRPr="00873CC5">
        <w:rPr>
          <w:lang w:val="fr-FR"/>
        </w:rPr>
        <w:t>Generale</w:t>
      </w:r>
      <w:proofErr w:type="spellEnd"/>
      <w:r w:rsidRPr="00873CC5">
        <w:rPr>
          <w:lang w:val="fr-FR"/>
        </w:rPr>
        <w:t xml:space="preserve"> </w:t>
      </w:r>
      <w:proofErr w:type="spellStart"/>
      <w:r w:rsidRPr="00873CC5">
        <w:rPr>
          <w:lang w:val="fr-FR"/>
        </w:rPr>
        <w:t>Extraordinare</w:t>
      </w:r>
      <w:proofErr w:type="spellEnd"/>
      <w:r w:rsidRPr="00873CC5">
        <w:rPr>
          <w:lang w:val="fr-FR"/>
        </w:rPr>
        <w:t xml:space="preserve"> a </w:t>
      </w:r>
      <w:proofErr w:type="spellStart"/>
      <w:r w:rsidRPr="00873CC5">
        <w:rPr>
          <w:lang w:val="fr-FR"/>
        </w:rPr>
        <w:t>Actionarilor</w:t>
      </w:r>
      <w:proofErr w:type="spellEnd"/>
      <w:r w:rsidRPr="00873CC5">
        <w:rPr>
          <w:lang w:val="fr-FR"/>
        </w:rPr>
        <w:t xml:space="preserve"> si </w:t>
      </w:r>
      <w:proofErr w:type="spellStart"/>
      <w:r w:rsidRPr="00873CC5">
        <w:rPr>
          <w:lang w:val="fr-FR"/>
        </w:rPr>
        <w:t>stabilirea</w:t>
      </w:r>
      <w:proofErr w:type="spellEnd"/>
      <w:r w:rsidRPr="00873CC5">
        <w:rPr>
          <w:lang w:val="fr-FR"/>
        </w:rPr>
        <w:t xml:space="preserve"> </w:t>
      </w:r>
      <w:proofErr w:type="spellStart"/>
      <w:r w:rsidRPr="00873CC5">
        <w:rPr>
          <w:lang w:val="fr-FR"/>
        </w:rPr>
        <w:t>datei</w:t>
      </w:r>
      <w:proofErr w:type="spellEnd"/>
      <w:r w:rsidRPr="00873CC5">
        <w:rPr>
          <w:lang w:val="fr-FR"/>
        </w:rPr>
        <w:t xml:space="preserve"> de </w:t>
      </w:r>
      <w:r w:rsidR="00873CC5" w:rsidRPr="00873CC5">
        <w:rPr>
          <w:b/>
          <w:lang w:val="fr-FR"/>
        </w:rPr>
        <w:t>04.11</w:t>
      </w:r>
      <w:r w:rsidRPr="00873CC5">
        <w:rPr>
          <w:b/>
          <w:lang w:val="fr-FR"/>
        </w:rPr>
        <w:t>.2024</w:t>
      </w:r>
      <w:r w:rsidRPr="00873CC5">
        <w:rPr>
          <w:lang w:val="fr-FR"/>
        </w:rPr>
        <w:t xml:space="preserve"> ex-date </w:t>
      </w:r>
      <w:proofErr w:type="spellStart"/>
      <w:r w:rsidRPr="00873CC5">
        <w:rPr>
          <w:lang w:val="fr-FR"/>
        </w:rPr>
        <w:t>conform</w:t>
      </w:r>
      <w:proofErr w:type="spellEnd"/>
      <w:r w:rsidRPr="00873CC5">
        <w:rPr>
          <w:lang w:val="fr-FR"/>
        </w:rPr>
        <w:t xml:space="preserve">  art. (2) </w:t>
      </w:r>
      <w:proofErr w:type="spellStart"/>
      <w:r w:rsidRPr="00873CC5">
        <w:rPr>
          <w:lang w:val="fr-FR"/>
        </w:rPr>
        <w:t>alin</w:t>
      </w:r>
      <w:proofErr w:type="spellEnd"/>
      <w:r w:rsidRPr="00873CC5">
        <w:rPr>
          <w:lang w:val="fr-FR"/>
        </w:rPr>
        <w:t xml:space="preserve">. (2) lit. l </w:t>
      </w:r>
      <w:proofErr w:type="spellStart"/>
      <w:r w:rsidRPr="00873CC5">
        <w:rPr>
          <w:lang w:val="fr-FR"/>
        </w:rPr>
        <w:t>din</w:t>
      </w:r>
      <w:proofErr w:type="spellEnd"/>
      <w:r w:rsidRPr="00873CC5">
        <w:rPr>
          <w:lang w:val="fr-FR"/>
        </w:rPr>
        <w:t xml:space="preserve"> </w:t>
      </w:r>
      <w:proofErr w:type="spellStart"/>
      <w:r w:rsidRPr="00873CC5">
        <w:rPr>
          <w:lang w:val="fr-FR"/>
        </w:rPr>
        <w:t>Regulamentul</w:t>
      </w:r>
      <w:proofErr w:type="spellEnd"/>
      <w:r w:rsidRPr="00873CC5">
        <w:rPr>
          <w:lang w:val="fr-FR"/>
        </w:rPr>
        <w:t xml:space="preserve"> ASF. nr. 5/2018.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2136"/>
        <w:gridCol w:w="3060"/>
      </w:tblGrid>
      <w:tr w:rsidR="007961E0" w:rsidRPr="00873CC5">
        <w:trPr>
          <w:trHeight w:val="350"/>
        </w:trPr>
        <w:tc>
          <w:tcPr>
            <w:tcW w:w="2364" w:type="dxa"/>
          </w:tcPr>
          <w:p w:rsidR="007961E0" w:rsidRPr="00873CC5" w:rsidRDefault="007961E0" w:rsidP="00E25C4A">
            <w:pPr>
              <w:spacing w:before="120"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873CC5">
              <w:rPr>
                <w:b/>
                <w:iCs/>
                <w:spacing w:val="20"/>
              </w:rPr>
              <w:t>Pentru</w:t>
            </w:r>
            <w:proofErr w:type="spellEnd"/>
          </w:p>
        </w:tc>
        <w:tc>
          <w:tcPr>
            <w:tcW w:w="2136" w:type="dxa"/>
          </w:tcPr>
          <w:p w:rsidR="007961E0" w:rsidRPr="00873CC5" w:rsidRDefault="007961E0" w:rsidP="00E25C4A">
            <w:pPr>
              <w:spacing w:before="120"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873CC5">
              <w:rPr>
                <w:b/>
                <w:iCs/>
                <w:spacing w:val="20"/>
              </w:rPr>
              <w:t>Împotrivă</w:t>
            </w:r>
            <w:proofErr w:type="spellEnd"/>
          </w:p>
        </w:tc>
        <w:tc>
          <w:tcPr>
            <w:tcW w:w="3060" w:type="dxa"/>
          </w:tcPr>
          <w:p w:rsidR="007961E0" w:rsidRPr="00873CC5" w:rsidRDefault="007961E0" w:rsidP="00E25C4A">
            <w:pPr>
              <w:spacing w:before="120"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873CC5">
              <w:rPr>
                <w:b/>
                <w:iCs/>
                <w:spacing w:val="20"/>
              </w:rPr>
              <w:t>Abtinere</w:t>
            </w:r>
            <w:proofErr w:type="spellEnd"/>
          </w:p>
        </w:tc>
      </w:tr>
      <w:tr w:rsidR="007961E0" w:rsidRPr="00873CC5">
        <w:trPr>
          <w:trHeight w:val="350"/>
        </w:trPr>
        <w:tc>
          <w:tcPr>
            <w:tcW w:w="2364" w:type="dxa"/>
          </w:tcPr>
          <w:p w:rsidR="007961E0" w:rsidRPr="00873CC5" w:rsidRDefault="007961E0" w:rsidP="00E25C4A">
            <w:pPr>
              <w:spacing w:before="120"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7961E0" w:rsidRPr="00873CC5" w:rsidRDefault="007961E0" w:rsidP="00E25C4A">
            <w:pPr>
              <w:spacing w:before="120"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7961E0" w:rsidRPr="00873CC5" w:rsidRDefault="007961E0" w:rsidP="00E25C4A">
            <w:pPr>
              <w:spacing w:before="120" w:after="120"/>
              <w:jc w:val="center"/>
              <w:rPr>
                <w:b/>
                <w:iCs/>
                <w:spacing w:val="20"/>
              </w:rPr>
            </w:pPr>
          </w:p>
        </w:tc>
      </w:tr>
    </w:tbl>
    <w:p w:rsidR="00694235" w:rsidRPr="00873CC5" w:rsidRDefault="00694235" w:rsidP="00694235">
      <w:pPr>
        <w:pStyle w:val="Normal12pt"/>
        <w:numPr>
          <w:ilvl w:val="0"/>
          <w:numId w:val="0"/>
        </w:numPr>
        <w:ind w:left="360" w:hanging="360"/>
        <w:rPr>
          <w:lang w:val="fr-FR"/>
        </w:rPr>
      </w:pPr>
    </w:p>
    <w:p w:rsidR="00DC0289" w:rsidRPr="00873CC5" w:rsidRDefault="00DC0289" w:rsidP="00FD0F58">
      <w:pPr>
        <w:rPr>
          <w:iCs/>
          <w:spacing w:val="20"/>
        </w:rPr>
      </w:pPr>
    </w:p>
    <w:p w:rsidR="00694235" w:rsidRPr="00873CC5" w:rsidRDefault="00694235" w:rsidP="00FD0F58">
      <w:pPr>
        <w:rPr>
          <w:iCs/>
          <w:spacing w:val="20"/>
        </w:rPr>
      </w:pPr>
      <w:proofErr w:type="gramStart"/>
      <w:r w:rsidRPr="00873CC5">
        <w:rPr>
          <w:iCs/>
          <w:spacing w:val="20"/>
        </w:rPr>
        <w:t>Data ........................</w:t>
      </w:r>
      <w:proofErr w:type="gramEnd"/>
      <w:r w:rsidRPr="00873CC5">
        <w:rPr>
          <w:iCs/>
          <w:spacing w:val="20"/>
        </w:rPr>
        <w:tab/>
      </w:r>
      <w:r w:rsidRPr="00873CC5">
        <w:rPr>
          <w:iCs/>
          <w:spacing w:val="20"/>
        </w:rPr>
        <w:tab/>
      </w:r>
      <w:r w:rsidRPr="00873CC5">
        <w:rPr>
          <w:iCs/>
          <w:spacing w:val="20"/>
        </w:rPr>
        <w:tab/>
      </w:r>
      <w:r w:rsidRPr="00873CC5">
        <w:rPr>
          <w:iCs/>
          <w:spacing w:val="20"/>
        </w:rPr>
        <w:tab/>
      </w:r>
      <w:proofErr w:type="spellStart"/>
      <w:r w:rsidRPr="00873CC5">
        <w:rPr>
          <w:iCs/>
          <w:spacing w:val="20"/>
        </w:rPr>
        <w:t>Semnãturã</w:t>
      </w:r>
      <w:proofErr w:type="spellEnd"/>
      <w:r w:rsidRPr="00873CC5">
        <w:rPr>
          <w:iCs/>
          <w:spacing w:val="20"/>
        </w:rPr>
        <w:t xml:space="preserve"> </w:t>
      </w:r>
      <w:proofErr w:type="spellStart"/>
      <w:r w:rsidRPr="00873CC5">
        <w:rPr>
          <w:iCs/>
          <w:spacing w:val="20"/>
        </w:rPr>
        <w:t>actionar</w:t>
      </w:r>
      <w:proofErr w:type="spellEnd"/>
      <w:r w:rsidRPr="00873CC5">
        <w:rPr>
          <w:iCs/>
          <w:spacing w:val="20"/>
        </w:rPr>
        <w:t xml:space="preserve">/ </w:t>
      </w:r>
      <w:proofErr w:type="spellStart"/>
      <w:r w:rsidRPr="00873CC5">
        <w:rPr>
          <w:iCs/>
          <w:spacing w:val="20"/>
        </w:rPr>
        <w:t>reprezentant</w:t>
      </w:r>
      <w:proofErr w:type="spellEnd"/>
      <w:r w:rsidRPr="00873CC5">
        <w:rPr>
          <w:iCs/>
          <w:spacing w:val="20"/>
        </w:rPr>
        <w:t xml:space="preserve"> legal</w:t>
      </w:r>
    </w:p>
    <w:p w:rsidR="00677AA8" w:rsidRPr="00873CC5" w:rsidRDefault="00677AA8" w:rsidP="004045AF">
      <w:pPr>
        <w:ind w:left="5040"/>
        <w:rPr>
          <w:iCs/>
          <w:spacing w:val="20"/>
        </w:rPr>
      </w:pPr>
    </w:p>
    <w:sectPr w:rsidR="00677AA8" w:rsidRPr="00873CC5" w:rsidSect="00DC0289">
      <w:pgSz w:w="12240" w:h="15840"/>
      <w:pgMar w:top="426" w:right="900" w:bottom="180" w:left="1418" w:header="720" w:footer="720" w:gutter="0"/>
      <w:pgNumType w:chapStyle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74E4"/>
    <w:multiLevelType w:val="hybridMultilevel"/>
    <w:tmpl w:val="D1B47F36"/>
    <w:lvl w:ilvl="0" w:tplc="B7105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8080E"/>
    <w:multiLevelType w:val="hybridMultilevel"/>
    <w:tmpl w:val="68C6F0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86B0D"/>
    <w:multiLevelType w:val="hybridMultilevel"/>
    <w:tmpl w:val="F5A66804"/>
    <w:lvl w:ilvl="0" w:tplc="A4ACF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D438AA"/>
    <w:multiLevelType w:val="hybridMultilevel"/>
    <w:tmpl w:val="7320188C"/>
    <w:lvl w:ilvl="0" w:tplc="A4ACF0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A20EE1"/>
    <w:multiLevelType w:val="multilevel"/>
    <w:tmpl w:val="68C6F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F16E38"/>
    <w:multiLevelType w:val="hybridMultilevel"/>
    <w:tmpl w:val="E8606528"/>
    <w:lvl w:ilvl="0" w:tplc="0E1A671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5672AF"/>
    <w:multiLevelType w:val="hybridMultilevel"/>
    <w:tmpl w:val="73AAD84C"/>
    <w:lvl w:ilvl="0" w:tplc="C172E94C">
      <w:start w:val="1"/>
      <w:numFmt w:val="decimal"/>
      <w:pStyle w:val="Normal12pt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characterSpacingControl w:val="doNotCompress"/>
  <w:compat/>
  <w:rsids>
    <w:rsidRoot w:val="00662216"/>
    <w:rsid w:val="0006600B"/>
    <w:rsid w:val="000E38F9"/>
    <w:rsid w:val="001264C4"/>
    <w:rsid w:val="00166B6D"/>
    <w:rsid w:val="00171FBB"/>
    <w:rsid w:val="001A0C6A"/>
    <w:rsid w:val="001E13FC"/>
    <w:rsid w:val="00200450"/>
    <w:rsid w:val="002415F5"/>
    <w:rsid w:val="0025094D"/>
    <w:rsid w:val="00250E93"/>
    <w:rsid w:val="002C2321"/>
    <w:rsid w:val="003269A0"/>
    <w:rsid w:val="00331614"/>
    <w:rsid w:val="003462C0"/>
    <w:rsid w:val="003829B8"/>
    <w:rsid w:val="00385A31"/>
    <w:rsid w:val="004045AF"/>
    <w:rsid w:val="00442049"/>
    <w:rsid w:val="004D2892"/>
    <w:rsid w:val="00503F1E"/>
    <w:rsid w:val="005D16AD"/>
    <w:rsid w:val="005E009E"/>
    <w:rsid w:val="00662216"/>
    <w:rsid w:val="00677AA8"/>
    <w:rsid w:val="00694235"/>
    <w:rsid w:val="006C56C7"/>
    <w:rsid w:val="006C6298"/>
    <w:rsid w:val="006D339F"/>
    <w:rsid w:val="006F266D"/>
    <w:rsid w:val="007961E0"/>
    <w:rsid w:val="00803F5D"/>
    <w:rsid w:val="008325B0"/>
    <w:rsid w:val="00873CC5"/>
    <w:rsid w:val="00892FBF"/>
    <w:rsid w:val="008A28DE"/>
    <w:rsid w:val="008C1485"/>
    <w:rsid w:val="008D048F"/>
    <w:rsid w:val="00907528"/>
    <w:rsid w:val="009763F4"/>
    <w:rsid w:val="009844AA"/>
    <w:rsid w:val="009C1EC6"/>
    <w:rsid w:val="009C6F2C"/>
    <w:rsid w:val="00A27679"/>
    <w:rsid w:val="00A47F03"/>
    <w:rsid w:val="00A55941"/>
    <w:rsid w:val="00A72C5E"/>
    <w:rsid w:val="00AA5049"/>
    <w:rsid w:val="00AE11CA"/>
    <w:rsid w:val="00B31D2F"/>
    <w:rsid w:val="00B43223"/>
    <w:rsid w:val="00B562EA"/>
    <w:rsid w:val="00BA3212"/>
    <w:rsid w:val="00BB1E2E"/>
    <w:rsid w:val="00BC3C19"/>
    <w:rsid w:val="00BC6872"/>
    <w:rsid w:val="00BD0568"/>
    <w:rsid w:val="00BE18D7"/>
    <w:rsid w:val="00BF3225"/>
    <w:rsid w:val="00C55ED0"/>
    <w:rsid w:val="00CC61FC"/>
    <w:rsid w:val="00CE7568"/>
    <w:rsid w:val="00D37402"/>
    <w:rsid w:val="00D468E5"/>
    <w:rsid w:val="00DC0289"/>
    <w:rsid w:val="00E25C4A"/>
    <w:rsid w:val="00EA3864"/>
    <w:rsid w:val="00EB3DDB"/>
    <w:rsid w:val="00EF3424"/>
    <w:rsid w:val="00F746DB"/>
    <w:rsid w:val="00F8451C"/>
    <w:rsid w:val="00FD0F58"/>
    <w:rsid w:val="00F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E0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8325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8325B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62216"/>
  </w:style>
  <w:style w:type="character" w:styleId="Hyperlink">
    <w:name w:val="Hyperlink"/>
    <w:rsid w:val="00662216"/>
    <w:rPr>
      <w:color w:val="0000FF"/>
      <w:u w:val="single"/>
    </w:rPr>
  </w:style>
  <w:style w:type="character" w:customStyle="1" w:styleId="FooterChar">
    <w:name w:val="Footer Char"/>
    <w:link w:val="Footer"/>
    <w:locked/>
    <w:rsid w:val="005D16AD"/>
    <w:rPr>
      <w:rFonts w:ascii="Garamond" w:eastAsia="MS Mincho" w:hAnsi="Garamond"/>
      <w:sz w:val="28"/>
      <w:szCs w:val="28"/>
      <w:lang w:val="ro-RO" w:eastAsia="en-US" w:bidi="ar-SA"/>
    </w:rPr>
  </w:style>
  <w:style w:type="paragraph" w:styleId="Footer">
    <w:name w:val="footer"/>
    <w:basedOn w:val="Normal"/>
    <w:link w:val="FooterChar"/>
    <w:rsid w:val="005D16AD"/>
    <w:pPr>
      <w:tabs>
        <w:tab w:val="center" w:pos="4320"/>
        <w:tab w:val="right" w:pos="8640"/>
      </w:tabs>
    </w:pPr>
    <w:rPr>
      <w:rFonts w:ascii="Garamond" w:eastAsia="MS Mincho" w:hAnsi="Garamond"/>
      <w:sz w:val="28"/>
      <w:szCs w:val="28"/>
      <w:lang w:val="ro-RO"/>
    </w:rPr>
  </w:style>
  <w:style w:type="paragraph" w:customStyle="1" w:styleId="msoorganizationname2">
    <w:name w:val="msoorganizationname2"/>
    <w:rsid w:val="005D16AD"/>
    <w:pPr>
      <w:jc w:val="center"/>
    </w:pPr>
    <w:rPr>
      <w:rFonts w:ascii="Gill Sans MT" w:eastAsia="MS Mincho" w:hAnsi="Gill Sans MT"/>
      <w:color w:val="000000"/>
      <w:kern w:val="28"/>
      <w:sz w:val="56"/>
      <w:szCs w:val="56"/>
    </w:rPr>
  </w:style>
  <w:style w:type="paragraph" w:styleId="Title">
    <w:name w:val="Title"/>
    <w:basedOn w:val="Normal"/>
    <w:qFormat/>
    <w:rsid w:val="008A28DE"/>
    <w:pPr>
      <w:jc w:val="center"/>
    </w:pPr>
    <w:rPr>
      <w:b/>
      <w:sz w:val="32"/>
      <w:szCs w:val="20"/>
      <w:u w:val="single"/>
    </w:rPr>
  </w:style>
  <w:style w:type="character" w:customStyle="1" w:styleId="BodyTextChar">
    <w:name w:val="Body Text Char"/>
    <w:link w:val="BodyText"/>
    <w:semiHidden/>
    <w:locked/>
    <w:rsid w:val="008A28DE"/>
    <w:rPr>
      <w:sz w:val="28"/>
      <w:lang w:bidi="ar-SA"/>
    </w:rPr>
  </w:style>
  <w:style w:type="paragraph" w:styleId="BodyText">
    <w:name w:val="Body Text"/>
    <w:basedOn w:val="Normal"/>
    <w:link w:val="BodyTextChar"/>
    <w:semiHidden/>
    <w:rsid w:val="008A28DE"/>
    <w:pPr>
      <w:jc w:val="both"/>
    </w:pPr>
    <w:rPr>
      <w:sz w:val="28"/>
      <w:szCs w:val="20"/>
    </w:rPr>
  </w:style>
  <w:style w:type="character" w:customStyle="1" w:styleId="mashsb-sharetext">
    <w:name w:val="mashsb-sharetext"/>
    <w:basedOn w:val="DefaultParagraphFont"/>
    <w:rsid w:val="008325B0"/>
  </w:style>
  <w:style w:type="character" w:customStyle="1" w:styleId="text">
    <w:name w:val="text"/>
    <w:basedOn w:val="DefaultParagraphFont"/>
    <w:rsid w:val="008325B0"/>
  </w:style>
  <w:style w:type="paragraph" w:styleId="NormalWeb">
    <w:name w:val="Normal (Web)"/>
    <w:basedOn w:val="Normal"/>
    <w:rsid w:val="008325B0"/>
    <w:pPr>
      <w:spacing w:before="100" w:beforeAutospacing="1" w:after="100" w:afterAutospacing="1"/>
    </w:pPr>
  </w:style>
  <w:style w:type="character" w:styleId="Strong">
    <w:name w:val="Strong"/>
    <w:qFormat/>
    <w:rsid w:val="008325B0"/>
    <w:rPr>
      <w:b/>
      <w:bCs/>
    </w:rPr>
  </w:style>
  <w:style w:type="paragraph" w:styleId="BalloonText">
    <w:name w:val="Balloon Text"/>
    <w:basedOn w:val="Normal"/>
    <w:semiHidden/>
    <w:rsid w:val="00442049"/>
    <w:rPr>
      <w:rFonts w:ascii="Tahoma" w:hAnsi="Tahoma" w:cs="Tahoma"/>
      <w:sz w:val="16"/>
      <w:szCs w:val="16"/>
    </w:rPr>
  </w:style>
  <w:style w:type="paragraph" w:customStyle="1" w:styleId="Normal12pt">
    <w:name w:val="Normal + 12 pt"/>
    <w:aliases w:val="Justified"/>
    <w:basedOn w:val="Normal"/>
    <w:link w:val="Normal12ptChar"/>
    <w:rsid w:val="00694235"/>
    <w:pPr>
      <w:numPr>
        <w:numId w:val="1"/>
      </w:numPr>
      <w:jc w:val="both"/>
    </w:pPr>
  </w:style>
  <w:style w:type="character" w:customStyle="1" w:styleId="Normal12ptChar">
    <w:name w:val="Normal + 12 pt Char"/>
    <w:aliases w:val="Justified Char"/>
    <w:link w:val="Normal12pt"/>
    <w:rsid w:val="00694235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694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3CC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9380">
                  <w:marLeft w:val="0"/>
                  <w:marRight w:val="150"/>
                  <w:marTop w:val="15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79379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6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FCE31-D13C-4019-9F4E-681046FA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334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Lenovo</cp:lastModifiedBy>
  <cp:revision>6</cp:revision>
  <cp:lastPrinted>2024-09-02T08:32:00Z</cp:lastPrinted>
  <dcterms:created xsi:type="dcterms:W3CDTF">2024-05-14T14:18:00Z</dcterms:created>
  <dcterms:modified xsi:type="dcterms:W3CDTF">2024-09-02T08:32:00Z</dcterms:modified>
</cp:coreProperties>
</file>